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>
        <w:rPr>
          <w:rFonts w:ascii="Times New Roman" w:hAnsi="Times New Roman"/>
          <w:b w:val="1"/>
          <w:bCs w:val="1"/>
          <w:sz w:val="28"/>
          <w:szCs w:val="28"/>
        </w:rPr>
        <w:drawing xmlns:a="http://schemas.openxmlformats.org/drawingml/2006/main">
          <wp:inline distT="0" distB="0" distL="0" distR="0">
            <wp:extent cx="5756783" cy="463774"/>
            <wp:effectExtent l="0" t="0" r="0" b="0"/>
            <wp:docPr id="1073741825" name="officeArt object" descr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az 1" descr="Obraz 1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783" cy="46377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jc w:val="center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/>
          <w:b w:val="1"/>
          <w:bCs w:val="1"/>
          <w:sz w:val="24"/>
          <w:szCs w:val="24"/>
          <w:rtl w:val="0"/>
        </w:rPr>
        <w:t>Zestawienie cenowe</w:t>
      </w:r>
    </w:p>
    <w:p>
      <w:pPr>
        <w:pStyle w:val="Normal.0"/>
        <w:jc w:val="center"/>
        <w:rPr>
          <w:rFonts w:ascii="Arial" w:cs="Arial" w:hAnsi="Arial" w:eastAsia="Arial"/>
          <w:b w:val="1"/>
          <w:bCs w:val="1"/>
        </w:rPr>
      </w:pPr>
      <w:r>
        <w:rPr>
          <w:rFonts w:ascii="Arial" w:hAnsi="Arial"/>
          <w:b w:val="1"/>
          <w:bCs w:val="1"/>
          <w:rtl w:val="0"/>
        </w:rPr>
        <w:t xml:space="preserve">Dostawa </w:t>
      </w:r>
      <w:r>
        <w:rPr>
          <w:rFonts w:ascii="Arial" w:hAnsi="Arial"/>
          <w:b w:val="1"/>
          <w:bCs w:val="1"/>
          <w:rtl w:val="0"/>
        </w:rPr>
        <w:t>wyposa</w:t>
      </w:r>
      <w:r>
        <w:rPr>
          <w:rFonts w:ascii="Arial" w:hAnsi="Arial" w:hint="default"/>
          <w:b w:val="1"/>
          <w:bCs w:val="1"/>
          <w:rtl w:val="0"/>
        </w:rPr>
        <w:t>ż</w:t>
      </w:r>
      <w:r>
        <w:rPr>
          <w:rFonts w:ascii="Arial" w:hAnsi="Arial"/>
          <w:b w:val="1"/>
          <w:bCs w:val="1"/>
          <w:rtl w:val="0"/>
        </w:rPr>
        <w:t>enia</w:t>
      </w:r>
      <w:r>
        <w:rPr>
          <w:rFonts w:ascii="Arial" w:hAnsi="Arial"/>
          <w:b w:val="1"/>
          <w:bCs w:val="1"/>
          <w:rtl w:val="0"/>
        </w:rPr>
        <w:t xml:space="preserve"> do Przedszkola </w:t>
      </w:r>
      <w:r>
        <w:rPr>
          <w:rFonts w:ascii="Arial" w:hAnsi="Arial" w:hint="default"/>
          <w:b w:val="1"/>
          <w:bCs w:val="1"/>
          <w:rtl w:val="0"/>
        </w:rPr>
        <w:t>„</w:t>
      </w:r>
      <w:r>
        <w:rPr>
          <w:rFonts w:ascii="Arial" w:hAnsi="Arial"/>
          <w:b w:val="1"/>
          <w:bCs w:val="1"/>
          <w:rtl w:val="0"/>
        </w:rPr>
        <w:t>Niebieski Motylek</w:t>
      </w:r>
      <w:r>
        <w:rPr>
          <w:rFonts w:ascii="Arial" w:hAnsi="Arial" w:hint="default"/>
          <w:b w:val="1"/>
          <w:bCs w:val="1"/>
          <w:rtl w:val="0"/>
        </w:rPr>
        <w:t xml:space="preserve">” </w:t>
      </w:r>
      <w:r>
        <w:rPr>
          <w:rFonts w:ascii="Arial" w:hAnsi="Arial"/>
          <w:b w:val="1"/>
          <w:bCs w:val="1"/>
          <w:rtl w:val="0"/>
        </w:rPr>
        <w:t xml:space="preserve">w </w:t>
      </w:r>
      <w:r>
        <w:rPr>
          <w:rFonts w:ascii="Arial" w:hAnsi="Arial"/>
          <w:b w:val="1"/>
          <w:bCs w:val="1"/>
          <w:rtl w:val="0"/>
        </w:rPr>
        <w:t>Jasionce</w:t>
      </w:r>
      <w:r>
        <w:rPr>
          <w:rFonts w:ascii="Arial" w:hAnsi="Arial"/>
          <w:b w:val="1"/>
          <w:bCs w:val="1"/>
          <w:rtl w:val="0"/>
        </w:rPr>
        <w:t xml:space="preserve"> w ramach projektu </w:t>
      </w:r>
    </w:p>
    <w:p>
      <w:pPr>
        <w:pStyle w:val="Normal.0"/>
        <w:jc w:val="center"/>
        <w:rPr>
          <w:rFonts w:ascii="Arial" w:cs="Arial" w:hAnsi="Arial" w:eastAsia="Arial"/>
        </w:rPr>
      </w:pPr>
      <w:r>
        <w:rPr>
          <w:rFonts w:ascii="Arial" w:hAnsi="Arial" w:hint="default"/>
          <w:rtl w:val="0"/>
        </w:rPr>
        <w:t>„</w:t>
      </w:r>
      <w:bookmarkStart w:name="_Hlk167800518" w:id="0"/>
      <w:r>
        <w:rPr>
          <w:rFonts w:ascii="Arial" w:hAnsi="Arial"/>
          <w:rtl w:val="0"/>
        </w:rPr>
        <w:t xml:space="preserve">Rozbudowa budynku </w:t>
      </w:r>
      <w:r>
        <w:rPr>
          <w:rFonts w:ascii="Arial" w:hAnsi="Arial" w:hint="default"/>
          <w:rtl w:val="0"/>
        </w:rPr>
        <w:t>żł</w:t>
      </w:r>
      <w:r>
        <w:rPr>
          <w:rFonts w:ascii="Arial" w:hAnsi="Arial"/>
          <w:rtl w:val="0"/>
        </w:rPr>
        <w:t>obka na potrzeby utworzenia Niepublicznego Przedszkola Niebieski Motylek w Jasionce, dostosowanie oraz doposa</w:t>
      </w:r>
      <w:r>
        <w:rPr>
          <w:rFonts w:ascii="Arial" w:hAnsi="Arial" w:hint="default"/>
          <w:rtl w:val="0"/>
        </w:rPr>
        <w:t>ż</w:t>
      </w:r>
      <w:r>
        <w:rPr>
          <w:rFonts w:ascii="Arial" w:hAnsi="Arial"/>
          <w:rtl w:val="0"/>
        </w:rPr>
        <w:t>enie infrastruktury przedszkolnej do specjalnych potrzeb edukacyjnych</w:t>
      </w:r>
      <w:bookmarkEnd w:id="0"/>
      <w:r>
        <w:rPr>
          <w:rFonts w:ascii="Arial" w:hAnsi="Arial" w:hint="default"/>
          <w:rtl w:val="0"/>
        </w:rPr>
        <w:t xml:space="preserve">” </w:t>
      </w:r>
    </w:p>
    <w:p>
      <w:pPr>
        <w:pStyle w:val="Normal.0"/>
        <w:jc w:val="center"/>
        <w:rPr>
          <w:rFonts w:ascii="Arial" w:cs="Arial" w:hAnsi="Arial" w:eastAsia="Arial"/>
        </w:rPr>
      </w:pPr>
      <w:r>
        <w:rPr>
          <w:rFonts w:ascii="Arial" w:hAnsi="Arial"/>
          <w:rtl w:val="0"/>
        </w:rPr>
        <w:t>cz</w:t>
      </w:r>
      <w:r>
        <w:rPr>
          <w:rFonts w:ascii="Arial" w:hAnsi="Arial" w:hint="default"/>
          <w:rtl w:val="0"/>
        </w:rPr>
        <w:t>ęść ………</w:t>
      </w:r>
      <w:r>
        <w:rPr>
          <w:rFonts w:ascii="Arial" w:hAnsi="Arial"/>
          <w:rtl w:val="0"/>
        </w:rPr>
        <w:t>.. zam</w:t>
      </w:r>
      <w:r>
        <w:rPr>
          <w:rFonts w:ascii="Arial" w:hAnsi="Arial" w:hint="default"/>
          <w:rtl w:val="0"/>
        </w:rPr>
        <w:t>ó</w:t>
      </w:r>
      <w:r>
        <w:rPr>
          <w:rFonts w:ascii="Arial" w:hAnsi="Arial"/>
          <w:rtl w:val="0"/>
        </w:rPr>
        <w:t>wienia</w:t>
      </w:r>
    </w:p>
    <w:tbl>
      <w:tblPr>
        <w:tblW w:w="956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85"/>
        <w:gridCol w:w="3454"/>
        <w:gridCol w:w="1134"/>
        <w:gridCol w:w="993"/>
        <w:gridCol w:w="1417"/>
        <w:gridCol w:w="1985"/>
      </w:tblGrid>
      <w:tr>
        <w:tblPrEx>
          <w:shd w:val="clear" w:color="auto" w:fill="ced7e7"/>
        </w:tblPrEx>
        <w:trPr>
          <w:trHeight w:val="736" w:hRule="atLeast"/>
        </w:trPr>
        <w:tc>
          <w:tcPr>
            <w:tcW w:type="dxa" w:w="585"/>
            <w:tcBorders>
              <w:top w:val="single" w:color="000000" w:sz="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8d8d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LP</w:t>
            </w:r>
          </w:p>
        </w:tc>
        <w:tc>
          <w:tcPr>
            <w:tcW w:type="dxa" w:w="3454"/>
            <w:tcBorders>
              <w:top w:val="single" w:color="000000" w:sz="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8d8d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Nazwa produktu</w:t>
            </w:r>
          </w:p>
        </w:tc>
        <w:tc>
          <w:tcPr>
            <w:tcW w:type="dxa" w:w="1134"/>
            <w:tcBorders>
              <w:top w:val="single" w:color="000000" w:sz="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8d8d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Jednostka miary</w:t>
            </w:r>
          </w:p>
        </w:tc>
        <w:tc>
          <w:tcPr>
            <w:tcW w:type="dxa" w:w="993"/>
            <w:tcBorders>
              <w:top w:val="single" w:color="000000" w:sz="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8d8d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Ilo</w:t>
            </w:r>
            <w:r>
              <w:rPr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ść</w:t>
            </w:r>
          </w:p>
        </w:tc>
        <w:tc>
          <w:tcPr>
            <w:tcW w:type="dxa" w:w="1417"/>
            <w:tcBorders>
              <w:top w:val="single" w:color="000000" w:sz="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8d8d8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Cena jednostkowa brutto</w:t>
            </w:r>
          </w:p>
        </w:tc>
        <w:tc>
          <w:tcPr>
            <w:tcW w:type="dxa" w:w="1985"/>
            <w:tcBorders>
              <w:top w:val="single" w:color="000000" w:sz="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8" w:space="0" w:shadow="0" w:frame="0"/>
            </w:tcBorders>
            <w:shd w:val="clear" w:color="auto" w:fill="c0c0c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>Warto</w:t>
            </w:r>
            <w:r>
              <w:rPr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  <w:t xml:space="preserve">ść </w:t>
            </w:r>
            <w:r>
              <w:rPr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brutto </w:t>
            </w:r>
          </w:p>
        </w:tc>
      </w:tr>
      <w:tr>
        <w:tblPrEx>
          <w:shd w:val="clear" w:color="auto" w:fill="ced7e7"/>
        </w:tblPrEx>
        <w:trPr>
          <w:trHeight w:val="518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1.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2.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3.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4.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5.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6.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7.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 w:hint="default"/>
                <w:shd w:val="nil" w:color="auto" w:fill="auto"/>
                <w:rtl w:val="0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8.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9.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10.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11.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12.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13.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432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spacing w:line="276" w:lineRule="auto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(</w:t>
            </w:r>
            <w:r>
              <w:rPr>
                <w:rFonts w:ascii="Arial" w:hAnsi="Arial" w:hint="default"/>
                <w:sz w:val="22"/>
                <w:szCs w:val="22"/>
                <w:shd w:val="nil" w:color="auto" w:fill="auto"/>
                <w:rtl w:val="0"/>
              </w:rPr>
              <w:t>…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)</w:t>
            </w:r>
          </w:p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5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/>
                <w:b w:val="1"/>
                <w:bCs w:val="1"/>
                <w:shd w:val="nil" w:color="auto" w:fill="auto"/>
                <w:rtl w:val="0"/>
              </w:rPr>
              <w:t>Razem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/>
                <w:shd w:val="nil" w:color="auto" w:fill="auto"/>
                <w:rtl w:val="0"/>
              </w:rPr>
              <w:t>xx</w:t>
            </w:r>
          </w:p>
        </w:tc>
        <w:tc>
          <w:tcPr>
            <w:tcW w:type="dxa" w:w="9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/>
                <w:shd w:val="nil" w:color="auto" w:fill="auto"/>
                <w:rtl w:val="0"/>
              </w:rPr>
              <w:t>xx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Fonts w:ascii="Arial" w:hAnsi="Arial"/>
                <w:shd w:val="nil" w:color="auto" w:fill="auto"/>
                <w:rtl w:val="0"/>
              </w:rPr>
              <w:t>xx</w:t>
            </w:r>
          </w:p>
        </w:tc>
        <w:tc>
          <w:tcPr>
            <w:tcW w:type="dxa" w:w="198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.0"/>
        <w:spacing w:line="240" w:lineRule="auto"/>
        <w:rPr>
          <w:rFonts w:ascii="Arial" w:cs="Arial" w:hAnsi="Arial" w:eastAsia="Arial"/>
          <w:b w:val="1"/>
          <w:bCs w:val="1"/>
        </w:rPr>
      </w:pPr>
    </w:p>
    <w:p>
      <w:pPr>
        <w:pStyle w:val="Normal.0"/>
        <w:rPr>
          <w:rFonts w:ascii="Arial" w:cs="Arial" w:hAnsi="Arial" w:eastAsia="Arial"/>
          <w:b w:val="1"/>
          <w:bCs w:val="1"/>
        </w:rPr>
      </w:pPr>
    </w:p>
    <w:p>
      <w:pPr>
        <w:pStyle w:val="Normal.0"/>
        <w:ind w:left="4956" w:firstLine="708"/>
        <w:rPr>
          <w:rFonts w:ascii="Arial" w:cs="Arial" w:hAnsi="Arial" w:eastAsia="Arial"/>
          <w:b w:val="1"/>
          <w:bCs w:val="1"/>
        </w:rPr>
      </w:pPr>
    </w:p>
    <w:p>
      <w:pPr>
        <w:pStyle w:val="Normal.0"/>
        <w:ind w:left="4956" w:firstLine="708"/>
        <w:rPr>
          <w:rFonts w:ascii="Arial" w:cs="Arial" w:hAnsi="Arial" w:eastAsia="Arial"/>
          <w:b w:val="1"/>
          <w:bCs w:val="1"/>
        </w:rPr>
      </w:pPr>
      <w:r>
        <w:rPr>
          <w:rFonts w:ascii="Arial" w:hAnsi="Arial" w:hint="default"/>
          <w:b w:val="1"/>
          <w:bCs w:val="1"/>
          <w:rtl w:val="0"/>
        </w:rPr>
        <w:t>……………………</w:t>
      </w:r>
      <w:r>
        <w:rPr>
          <w:rFonts w:ascii="Arial" w:hAnsi="Arial"/>
          <w:b w:val="1"/>
          <w:bCs w:val="1"/>
          <w:rtl w:val="0"/>
        </w:rPr>
        <w:t>.</w:t>
      </w:r>
      <w:r>
        <w:rPr>
          <w:rFonts w:ascii="Arial" w:hAnsi="Arial" w:hint="default"/>
          <w:b w:val="1"/>
          <w:bCs w:val="1"/>
          <w:rtl w:val="0"/>
        </w:rPr>
        <w:t>………………</w:t>
      </w:r>
      <w:r>
        <w:rPr>
          <w:rFonts w:ascii="Arial" w:hAnsi="Arial"/>
          <w:b w:val="1"/>
          <w:bCs w:val="1"/>
          <w:rtl w:val="0"/>
        </w:rPr>
        <w:t>..</w:t>
      </w:r>
    </w:p>
    <w:p>
      <w:pPr>
        <w:pStyle w:val="Normal.0"/>
        <w:spacing w:after="0" w:line="240" w:lineRule="auto"/>
        <w:ind w:left="4956" w:firstLine="709"/>
      </w:pPr>
      <w:r>
        <w:rPr>
          <w:rFonts w:ascii="Arial" w:hAnsi="Arial"/>
          <w:rtl w:val="0"/>
        </w:rPr>
        <w:t>(podpis)</w:t>
      </w:r>
    </w:p>
    <w:sectPr>
      <w:headerReference w:type="default" r:id="rId5"/>
      <w:footerReference w:type="default" r:id="rId6"/>
      <w:pgSz w:w="11900" w:h="16840" w:orient="portrait"/>
      <w:pgMar w:top="567" w:right="1417" w:bottom="851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3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